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502CD9" w14:textId="77777777" w:rsidR="00917034" w:rsidRDefault="00917034" w:rsidP="00917034">
      <w:pPr>
        <w:jc w:val="both"/>
        <w:rPr>
          <w:lang w:val="en-GB"/>
        </w:rPr>
      </w:pPr>
      <w:bookmarkStart w:id="0" w:name="_GoBack"/>
      <w:bookmarkEnd w:id="0"/>
      <w:r w:rsidRPr="00917034">
        <w:rPr>
          <w:lang w:val="en-GB"/>
        </w:rPr>
        <w:t xml:space="preserve">Green infrastructure planning for reduction of flood risks and improvement of ecosystem viability </w:t>
      </w:r>
      <w:r>
        <w:rPr>
          <w:lang w:val="en-GB"/>
        </w:rPr>
        <w:t xml:space="preserve">within </w:t>
      </w:r>
      <w:r w:rsidRPr="00917034">
        <w:rPr>
          <w:lang w:val="en-GB"/>
        </w:rPr>
        <w:t>lowland river landscapes</w:t>
      </w:r>
      <w:r>
        <w:rPr>
          <w:lang w:val="en-GB"/>
        </w:rPr>
        <w:t xml:space="preserve"> in Latvia and Lithuania</w:t>
      </w:r>
      <w:r w:rsidRPr="00917034">
        <w:rPr>
          <w:lang w:val="en-GB"/>
        </w:rPr>
        <w:t xml:space="preserve"> </w:t>
      </w:r>
    </w:p>
    <w:p w14:paraId="7D51C0F6" w14:textId="24D55AE6" w:rsidR="00E00A87" w:rsidRDefault="00E00A87" w:rsidP="00E00A87">
      <w:pPr>
        <w:spacing w:line="360" w:lineRule="auto"/>
        <w:jc w:val="both"/>
      </w:pPr>
    </w:p>
    <w:p w14:paraId="280CE9C5" w14:textId="247BC791" w:rsidR="00917034" w:rsidRDefault="00917034" w:rsidP="00E00A87">
      <w:pPr>
        <w:spacing w:line="360" w:lineRule="auto"/>
        <w:jc w:val="both"/>
      </w:pPr>
      <w:r>
        <w:t>Anda Ruskule, Ivo Vinogradovs</w:t>
      </w:r>
      <w:r w:rsidR="008B4E41">
        <w:t>, Anita Zariņa</w:t>
      </w:r>
      <w:r w:rsidR="00F16F10">
        <w:t>, Dana Prižavoite, Kristīna Veidemane</w:t>
      </w:r>
    </w:p>
    <w:p w14:paraId="2B8A80AC" w14:textId="5B329377" w:rsidR="005C68AB" w:rsidRPr="00917034" w:rsidRDefault="005C68AB" w:rsidP="00917034">
      <w:pPr>
        <w:jc w:val="both"/>
        <w:rPr>
          <w:lang w:val="en-GB"/>
        </w:rPr>
      </w:pPr>
    </w:p>
    <w:p w14:paraId="3184B513" w14:textId="4DFB1215" w:rsidR="00E00A87" w:rsidRPr="00413A5C" w:rsidRDefault="00E00A87" w:rsidP="00413A5C">
      <w:pPr>
        <w:jc w:val="both"/>
        <w:rPr>
          <w:lang w:val="en-GB"/>
        </w:rPr>
      </w:pPr>
      <w:r w:rsidRPr="00E00A87">
        <w:rPr>
          <w:lang w:val="en-GB"/>
        </w:rPr>
        <w:t xml:space="preserve">Success </w:t>
      </w:r>
      <w:r w:rsidR="001B4E6F">
        <w:rPr>
          <w:lang w:val="en-GB"/>
        </w:rPr>
        <w:t>in</w:t>
      </w:r>
      <w:r>
        <w:rPr>
          <w:lang w:val="en-GB"/>
        </w:rPr>
        <w:t xml:space="preserve"> implementation of the </w:t>
      </w:r>
      <w:r w:rsidR="001B4E6F">
        <w:rPr>
          <w:lang w:val="en-GB"/>
        </w:rPr>
        <w:t>nature-based</w:t>
      </w:r>
      <w:r w:rsidR="00CD06A0">
        <w:rPr>
          <w:lang w:val="en-GB"/>
        </w:rPr>
        <w:t xml:space="preserve"> solutions (or Working with Natural Process projects) for</w:t>
      </w:r>
      <w:r w:rsidR="001B4E6F">
        <w:rPr>
          <w:lang w:val="en-GB"/>
        </w:rPr>
        <w:t xml:space="preserve"> reduction of flood risks in </w:t>
      </w:r>
      <w:bookmarkStart w:id="1" w:name="_Hlk536178257"/>
      <w:r w:rsidR="001B4E6F">
        <w:rPr>
          <w:lang w:val="en-GB"/>
        </w:rPr>
        <w:t xml:space="preserve">lowland river landscapes </w:t>
      </w:r>
      <w:bookmarkEnd w:id="1"/>
      <w:r w:rsidR="001B4E6F">
        <w:rPr>
          <w:lang w:val="en-GB"/>
        </w:rPr>
        <w:t xml:space="preserve">depends on comprehensive assessment and planning of green infrastructure, </w:t>
      </w:r>
      <w:r w:rsidR="00C47E2F">
        <w:rPr>
          <w:lang w:val="en-GB"/>
        </w:rPr>
        <w:t xml:space="preserve">stakeholder engagement </w:t>
      </w:r>
      <w:r w:rsidR="001511BD">
        <w:rPr>
          <w:lang w:val="en-GB"/>
        </w:rPr>
        <w:t xml:space="preserve">in development of </w:t>
      </w:r>
      <w:r w:rsidR="00971EE0">
        <w:rPr>
          <w:lang w:val="en-GB"/>
        </w:rPr>
        <w:t xml:space="preserve">solutions as well as integration of the results into local or regional spatial planning documents. </w:t>
      </w:r>
      <w:r w:rsidR="001961C6">
        <w:rPr>
          <w:lang w:val="en-GB"/>
        </w:rPr>
        <w:t>Such</w:t>
      </w:r>
      <w:r w:rsidR="00971EE0">
        <w:rPr>
          <w:lang w:val="en-GB"/>
        </w:rPr>
        <w:t xml:space="preserve"> approach is tested within </w:t>
      </w:r>
      <w:r w:rsidR="00E71A15">
        <w:rPr>
          <w:lang w:val="en-GB"/>
        </w:rPr>
        <w:t xml:space="preserve">the </w:t>
      </w:r>
      <w:r w:rsidR="00971EE0">
        <w:rPr>
          <w:lang w:val="en-GB"/>
        </w:rPr>
        <w:t xml:space="preserve">Latvian-Lithuanian cross-border cooperation project ENGRAVE, with aim </w:t>
      </w:r>
      <w:r w:rsidR="00971EE0" w:rsidRPr="00971EE0">
        <w:rPr>
          <w:lang w:val="en-GB"/>
        </w:rPr>
        <w:t>to enhance river-based green infrastructure by integrating ecosystem and landscape concepts in to the planning and management of the lowland rivers at local and regional scale</w:t>
      </w:r>
      <w:r w:rsidR="00971EE0">
        <w:rPr>
          <w:lang w:val="en-GB"/>
        </w:rPr>
        <w:t xml:space="preserve">. </w:t>
      </w:r>
      <w:r w:rsidR="001961C6">
        <w:rPr>
          <w:lang w:val="en-GB"/>
        </w:rPr>
        <w:t xml:space="preserve">The project involves collaboration between researchers, planning authorities and local municipalities in development of methodology for integrated landscape and green infrastructure planning and testing it within four planning cases (regional, river catchment and urban). </w:t>
      </w:r>
      <w:r w:rsidR="00413A5C">
        <w:rPr>
          <w:lang w:val="en-GB"/>
        </w:rPr>
        <w:t>The applied research study include</w:t>
      </w:r>
      <w:r w:rsidR="00E71A15">
        <w:rPr>
          <w:lang w:val="en-GB"/>
        </w:rPr>
        <w:t>s</w:t>
      </w:r>
      <w:r w:rsidR="00413A5C">
        <w:rPr>
          <w:lang w:val="en-GB"/>
        </w:rPr>
        <w:t xml:space="preserve"> mapping and assessment of existing green infrastructure, based on ecological value and ecosystem service supply potential</w:t>
      </w:r>
      <w:r w:rsidR="00055378">
        <w:rPr>
          <w:lang w:val="en-GB"/>
        </w:rPr>
        <w:t>;</w:t>
      </w:r>
      <w:r w:rsidR="00413A5C">
        <w:rPr>
          <w:lang w:val="en-GB"/>
        </w:rPr>
        <w:t xml:space="preserve"> ‘hot</w:t>
      </w:r>
      <w:r w:rsidR="00E71A15">
        <w:rPr>
          <w:lang w:val="en-GB"/>
        </w:rPr>
        <w:t xml:space="preserve"> </w:t>
      </w:r>
      <w:r w:rsidR="00413A5C">
        <w:rPr>
          <w:lang w:val="en-GB"/>
        </w:rPr>
        <w:t xml:space="preserve">spot’ and ‘cold spot’ analysis to identify risk areas as well as elaboration </w:t>
      </w:r>
      <w:r w:rsidR="00055378">
        <w:rPr>
          <w:lang w:val="en-GB"/>
        </w:rPr>
        <w:t xml:space="preserve">and assessment </w:t>
      </w:r>
      <w:r w:rsidR="00413A5C">
        <w:rPr>
          <w:lang w:val="en-GB"/>
        </w:rPr>
        <w:t xml:space="preserve">of green infrastructure improvement scenarios. </w:t>
      </w:r>
      <w:r w:rsidR="00055378">
        <w:rPr>
          <w:lang w:val="en-GB"/>
        </w:rPr>
        <w:t xml:space="preserve">The solutions for reduction of flood risks </w:t>
      </w:r>
      <w:r w:rsidR="00832FF7">
        <w:rPr>
          <w:lang w:val="en-GB"/>
        </w:rPr>
        <w:t>are</w:t>
      </w:r>
      <w:r w:rsidR="00B95D06">
        <w:rPr>
          <w:lang w:val="en-GB"/>
        </w:rPr>
        <w:t xml:space="preserve"> targeted to revitalisation of rivers and floodplains to improve the natural water retention capacity</w:t>
      </w:r>
      <w:r w:rsidR="005C68AB">
        <w:rPr>
          <w:lang w:val="en-GB"/>
        </w:rPr>
        <w:t xml:space="preserve"> at the same time providing co-benefits for biodiversity protection and recreational possibilities</w:t>
      </w:r>
      <w:r w:rsidR="00B95D06">
        <w:rPr>
          <w:lang w:val="en-GB"/>
        </w:rPr>
        <w:t xml:space="preserve">. The implementation of measures </w:t>
      </w:r>
      <w:r w:rsidR="00917034">
        <w:rPr>
          <w:lang w:val="en-GB"/>
        </w:rPr>
        <w:t>is</w:t>
      </w:r>
      <w:r w:rsidR="005C68AB">
        <w:rPr>
          <w:lang w:val="en-GB"/>
        </w:rPr>
        <w:t xml:space="preserve"> related to spatial planning instruments for changing the land</w:t>
      </w:r>
      <w:r w:rsidR="00E71A15">
        <w:rPr>
          <w:lang w:val="en-GB"/>
        </w:rPr>
        <w:t xml:space="preserve"> cover and </w:t>
      </w:r>
      <w:r w:rsidR="005C68AB">
        <w:rPr>
          <w:lang w:val="en-GB"/>
        </w:rPr>
        <w:t xml:space="preserve">use </w:t>
      </w:r>
      <w:r w:rsidR="00E71A15">
        <w:rPr>
          <w:lang w:val="en-GB"/>
        </w:rPr>
        <w:t>and</w:t>
      </w:r>
      <w:r w:rsidR="005C68AB">
        <w:rPr>
          <w:lang w:val="en-GB"/>
        </w:rPr>
        <w:t xml:space="preserve"> habitat restoration activities. </w:t>
      </w:r>
    </w:p>
    <w:p w14:paraId="2B2485CD" w14:textId="77777777" w:rsidR="00E00A87" w:rsidRDefault="00E00A87" w:rsidP="00327CA7">
      <w:pPr>
        <w:spacing w:line="360" w:lineRule="auto"/>
        <w:ind w:firstLine="720"/>
        <w:jc w:val="both"/>
      </w:pPr>
    </w:p>
    <w:p w14:paraId="555C1805" w14:textId="77777777" w:rsidR="001E07E5" w:rsidRPr="00055378" w:rsidRDefault="001E07E5">
      <w:pPr>
        <w:spacing w:line="360" w:lineRule="auto"/>
        <w:ind w:left="709" w:hanging="709"/>
        <w:jc w:val="both"/>
      </w:pPr>
    </w:p>
    <w:sectPr w:rsidR="001E07E5" w:rsidRPr="00055378" w:rsidSect="00F30BF6">
      <w:pgSz w:w="11906" w:h="16838"/>
      <w:pgMar w:top="1134"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69A4"/>
    <w:rsid w:val="00004EC9"/>
    <w:rsid w:val="00005D24"/>
    <w:rsid w:val="000544BD"/>
    <w:rsid w:val="00055378"/>
    <w:rsid w:val="00063916"/>
    <w:rsid w:val="000736F4"/>
    <w:rsid w:val="0011520D"/>
    <w:rsid w:val="001511BD"/>
    <w:rsid w:val="001961C6"/>
    <w:rsid w:val="001B4E6F"/>
    <w:rsid w:val="001E07E5"/>
    <w:rsid w:val="001F2E2F"/>
    <w:rsid w:val="002D00A1"/>
    <w:rsid w:val="002D443D"/>
    <w:rsid w:val="002D5622"/>
    <w:rsid w:val="002E73BB"/>
    <w:rsid w:val="003246DB"/>
    <w:rsid w:val="00327CA7"/>
    <w:rsid w:val="00347C66"/>
    <w:rsid w:val="00365111"/>
    <w:rsid w:val="00413A5C"/>
    <w:rsid w:val="00447E2E"/>
    <w:rsid w:val="00486221"/>
    <w:rsid w:val="004E69A4"/>
    <w:rsid w:val="0051225F"/>
    <w:rsid w:val="005C68AB"/>
    <w:rsid w:val="00624FE8"/>
    <w:rsid w:val="00663ED6"/>
    <w:rsid w:val="00670A19"/>
    <w:rsid w:val="006757DF"/>
    <w:rsid w:val="00685CDA"/>
    <w:rsid w:val="006D18CC"/>
    <w:rsid w:val="007C5D04"/>
    <w:rsid w:val="007E2ED5"/>
    <w:rsid w:val="00816AC4"/>
    <w:rsid w:val="00832FF7"/>
    <w:rsid w:val="0085118A"/>
    <w:rsid w:val="00870A3F"/>
    <w:rsid w:val="008B4E41"/>
    <w:rsid w:val="008F76A9"/>
    <w:rsid w:val="00917034"/>
    <w:rsid w:val="00924CC7"/>
    <w:rsid w:val="00971EE0"/>
    <w:rsid w:val="00A041F3"/>
    <w:rsid w:val="00A1318C"/>
    <w:rsid w:val="00A45634"/>
    <w:rsid w:val="00A65E11"/>
    <w:rsid w:val="00A85E8D"/>
    <w:rsid w:val="00B95D06"/>
    <w:rsid w:val="00BA1094"/>
    <w:rsid w:val="00BC6A8A"/>
    <w:rsid w:val="00C100A1"/>
    <w:rsid w:val="00C12AF1"/>
    <w:rsid w:val="00C47E2F"/>
    <w:rsid w:val="00CD06A0"/>
    <w:rsid w:val="00E00A87"/>
    <w:rsid w:val="00E65024"/>
    <w:rsid w:val="00E71A15"/>
    <w:rsid w:val="00F16F10"/>
    <w:rsid w:val="00F213EE"/>
    <w:rsid w:val="00F30BF6"/>
    <w:rsid w:val="00F56DB2"/>
    <w:rsid w:val="00F72B51"/>
    <w:rsid w:val="00FF20C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4A49CF"/>
  <w15:chartTrackingRefBased/>
  <w15:docId w15:val="{21107514-E3F4-4D56-82A7-DD1129298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E69A4"/>
    <w:pPr>
      <w:spacing w:after="0" w:line="240" w:lineRule="auto"/>
    </w:pPr>
    <w:rPr>
      <w:rFonts w:ascii="Times New Roman" w:eastAsia="Times New Roman" w:hAnsi="Times New Roman" w:cs="Times New Roman"/>
      <w:sz w:val="24"/>
      <w:szCs w:val="24"/>
      <w:lang w:eastAsia="lv-LV"/>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sid w:val="004E69A4"/>
    <w:rPr>
      <w:color w:val="0000FF"/>
      <w:u w:val="single"/>
    </w:rPr>
  </w:style>
  <w:style w:type="character" w:customStyle="1" w:styleId="UnresolvedMention">
    <w:name w:val="Unresolved Mention"/>
    <w:basedOn w:val="Standardnpsmoodstavce"/>
    <w:uiPriority w:val="99"/>
    <w:semiHidden/>
    <w:unhideWhenUsed/>
    <w:rsid w:val="00F30BF6"/>
    <w:rPr>
      <w:color w:val="605E5C"/>
      <w:shd w:val="clear" w:color="auto" w:fill="E1DFDD"/>
    </w:rPr>
  </w:style>
  <w:style w:type="paragraph" w:styleId="Textbubliny">
    <w:name w:val="Balloon Text"/>
    <w:basedOn w:val="Normln"/>
    <w:link w:val="TextbublinyChar"/>
    <w:uiPriority w:val="99"/>
    <w:semiHidden/>
    <w:unhideWhenUsed/>
    <w:rsid w:val="00F16F10"/>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F16F10"/>
    <w:rPr>
      <w:rFonts w:ascii="Segoe UI" w:eastAsia="Times New Roman" w:hAnsi="Segoe UI" w:cs="Segoe UI"/>
      <w:sz w:val="18"/>
      <w:szCs w:val="18"/>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269</Words>
  <Characters>1592</Characters>
  <Application>Microsoft Office Word</Application>
  <DocSecurity>0</DocSecurity>
  <Lines>13</Lines>
  <Paragraphs>3</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Anda Ruskule</dc:creator>
  <cp:keywords/>
  <dc:description/>
  <cp:lastModifiedBy>Lenka Slavikova</cp:lastModifiedBy>
  <cp:revision>2</cp:revision>
  <dcterms:created xsi:type="dcterms:W3CDTF">2019-03-29T07:51:00Z</dcterms:created>
  <dcterms:modified xsi:type="dcterms:W3CDTF">2019-03-29T07:51:00Z</dcterms:modified>
</cp:coreProperties>
</file>